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48" w:rsidRPr="008143C7" w:rsidRDefault="00461748" w:rsidP="008143C7">
      <w:pPr>
        <w:ind w:firstLine="709"/>
        <w:jc w:val="both"/>
        <w:rPr>
          <w:sz w:val="28"/>
          <w:szCs w:val="28"/>
        </w:rPr>
      </w:pPr>
    </w:p>
    <w:p w:rsidR="00461748" w:rsidRPr="001F35D1" w:rsidRDefault="00AA5B97" w:rsidP="003C17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 w:rsidRPr="001F35D1">
        <w:rPr>
          <w:b/>
          <w:sz w:val="28"/>
          <w:szCs w:val="28"/>
        </w:rPr>
        <w:t xml:space="preserve">С 1 сентября 2021 года вводятся в действие актуализированные требования к знаку о запрете курения, потребления </w:t>
      </w:r>
      <w:proofErr w:type="spellStart"/>
      <w:r w:rsidRPr="001F35D1">
        <w:rPr>
          <w:b/>
          <w:sz w:val="28"/>
          <w:szCs w:val="28"/>
        </w:rPr>
        <w:t>никотинсодержащей</w:t>
      </w:r>
      <w:proofErr w:type="spellEnd"/>
      <w:r w:rsidRPr="001F35D1">
        <w:rPr>
          <w:b/>
          <w:sz w:val="28"/>
          <w:szCs w:val="28"/>
        </w:rPr>
        <w:t xml:space="preserve"> продукции или использования кальянов</w:t>
      </w:r>
      <w:r w:rsidR="00461748" w:rsidRPr="001F35D1">
        <w:rPr>
          <w:b/>
          <w:sz w:val="28"/>
          <w:szCs w:val="28"/>
        </w:rPr>
        <w:t>.</w:t>
      </w:r>
    </w:p>
    <w:bookmarkEnd w:id="0"/>
    <w:p w:rsidR="00461748" w:rsidRPr="008143C7" w:rsidRDefault="00461748" w:rsidP="008143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Приказ</w:t>
      </w:r>
      <w:r>
        <w:rPr>
          <w:sz w:val="28"/>
          <w:szCs w:val="28"/>
          <w:lang w:eastAsia="zh-CN"/>
        </w:rPr>
        <w:t>ом</w:t>
      </w:r>
      <w:r w:rsidRPr="00AA5B97">
        <w:rPr>
          <w:sz w:val="28"/>
          <w:szCs w:val="28"/>
          <w:lang w:eastAsia="zh-CN"/>
        </w:rPr>
        <w:t xml:space="preserve"> Минздрава России от 20.02.2021</w:t>
      </w:r>
      <w:r>
        <w:rPr>
          <w:sz w:val="28"/>
          <w:szCs w:val="28"/>
          <w:lang w:eastAsia="zh-CN"/>
        </w:rPr>
        <w:t xml:space="preserve"> года за №</w:t>
      </w:r>
      <w:r w:rsidRPr="00AA5B97">
        <w:rPr>
          <w:sz w:val="28"/>
          <w:szCs w:val="28"/>
          <w:lang w:eastAsia="zh-CN"/>
        </w:rPr>
        <w:t xml:space="preserve"> 129н</w:t>
      </w:r>
      <w:r>
        <w:rPr>
          <w:sz w:val="28"/>
          <w:szCs w:val="28"/>
          <w:lang w:eastAsia="zh-CN"/>
        </w:rPr>
        <w:t xml:space="preserve"> «</w:t>
      </w:r>
      <w:r w:rsidRPr="00AA5B97">
        <w:rPr>
          <w:sz w:val="28"/>
          <w:szCs w:val="28"/>
          <w:lang w:eastAsia="zh-CN"/>
        </w:rPr>
        <w:t xml:space="preserve">Об утверждении требований к знаку о запрете курения табака, потребления </w:t>
      </w:r>
      <w:proofErr w:type="spellStart"/>
      <w:r w:rsidRPr="00AA5B97">
        <w:rPr>
          <w:sz w:val="28"/>
          <w:szCs w:val="28"/>
          <w:lang w:eastAsia="zh-CN"/>
        </w:rPr>
        <w:t>никотинсодержащей</w:t>
      </w:r>
      <w:proofErr w:type="spellEnd"/>
      <w:r w:rsidRPr="00AA5B97">
        <w:rPr>
          <w:sz w:val="28"/>
          <w:szCs w:val="28"/>
          <w:lang w:eastAsia="zh-CN"/>
        </w:rPr>
        <w:t xml:space="preserve"> продукции или использования каль</w:t>
      </w:r>
      <w:r>
        <w:rPr>
          <w:sz w:val="28"/>
          <w:szCs w:val="28"/>
          <w:lang w:eastAsia="zh-CN"/>
        </w:rPr>
        <w:t xml:space="preserve">янов и к порядку его размещения» вводятся новые требования к знаку о запрете курения, которые вступают в законную силу </w:t>
      </w:r>
      <w:proofErr w:type="gramStart"/>
      <w:r>
        <w:rPr>
          <w:sz w:val="28"/>
          <w:szCs w:val="28"/>
          <w:lang w:eastAsia="zh-CN"/>
        </w:rPr>
        <w:t>с  1</w:t>
      </w:r>
      <w:proofErr w:type="gramEnd"/>
      <w:r>
        <w:rPr>
          <w:sz w:val="28"/>
          <w:szCs w:val="28"/>
          <w:lang w:eastAsia="zh-CN"/>
        </w:rPr>
        <w:t xml:space="preserve"> сентября 2021 года</w:t>
      </w:r>
      <w:r w:rsidRPr="00AA5B97">
        <w:rPr>
          <w:sz w:val="28"/>
          <w:szCs w:val="28"/>
          <w:lang w:eastAsia="zh-CN"/>
        </w:rPr>
        <w:t xml:space="preserve"> и действу</w:t>
      </w:r>
      <w:r>
        <w:rPr>
          <w:sz w:val="28"/>
          <w:szCs w:val="28"/>
          <w:lang w:eastAsia="zh-CN"/>
        </w:rPr>
        <w:t>ю</w:t>
      </w:r>
      <w:r w:rsidRPr="00AA5B97">
        <w:rPr>
          <w:sz w:val="28"/>
          <w:szCs w:val="28"/>
          <w:lang w:eastAsia="zh-CN"/>
        </w:rPr>
        <w:t>т до 1 сентября 2027 г</w:t>
      </w:r>
      <w:r>
        <w:rPr>
          <w:sz w:val="28"/>
          <w:szCs w:val="28"/>
          <w:lang w:eastAsia="zh-CN"/>
        </w:rPr>
        <w:t>ода</w:t>
      </w:r>
      <w:r w:rsidRPr="00AA5B9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Речь идет не только о курении табака, но и о потреблении </w:t>
      </w:r>
      <w:proofErr w:type="spellStart"/>
      <w:r>
        <w:rPr>
          <w:sz w:val="28"/>
          <w:szCs w:val="28"/>
          <w:lang w:eastAsia="zh-CN"/>
        </w:rPr>
        <w:t>никотиносодержащей</w:t>
      </w:r>
      <w:proofErr w:type="spellEnd"/>
      <w:r>
        <w:rPr>
          <w:sz w:val="28"/>
          <w:szCs w:val="28"/>
          <w:lang w:eastAsia="zh-CN"/>
        </w:rPr>
        <w:t xml:space="preserve"> продукции или использовании кальянов. Это связано с законодательными ограничениями по использованию такой продукции.</w:t>
      </w: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Уточнены требования к размеру и </w:t>
      </w:r>
      <w:proofErr w:type="spellStart"/>
      <w:r>
        <w:rPr>
          <w:sz w:val="28"/>
          <w:szCs w:val="28"/>
          <w:lang w:eastAsia="zh-CN"/>
        </w:rPr>
        <w:t>цветографическому</w:t>
      </w:r>
      <w:proofErr w:type="spellEnd"/>
      <w:r>
        <w:rPr>
          <w:sz w:val="28"/>
          <w:szCs w:val="28"/>
          <w:lang w:eastAsia="zh-CN"/>
        </w:rPr>
        <w:t xml:space="preserve"> оформлению знака, а также к надписям, которые могут сопровождать его. Пересмотрены правила размещения знака.</w:t>
      </w:r>
    </w:p>
    <w:p w:rsid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 xml:space="preserve">Приводится </w:t>
      </w:r>
      <w:proofErr w:type="spellStart"/>
      <w:r w:rsidRPr="00AA5B97">
        <w:rPr>
          <w:sz w:val="28"/>
          <w:szCs w:val="28"/>
          <w:lang w:eastAsia="zh-CN"/>
        </w:rPr>
        <w:t>цветографическое</w:t>
      </w:r>
      <w:proofErr w:type="spellEnd"/>
      <w:r w:rsidRPr="00AA5B97">
        <w:rPr>
          <w:sz w:val="28"/>
          <w:szCs w:val="28"/>
          <w:lang w:eastAsia="zh-CN"/>
        </w:rPr>
        <w:t xml:space="preserve"> изображение знака</w:t>
      </w:r>
      <w:r>
        <w:rPr>
          <w:sz w:val="28"/>
          <w:szCs w:val="28"/>
          <w:lang w:eastAsia="zh-CN"/>
        </w:rPr>
        <w:t>, устанавливаются его параметры:</w:t>
      </w:r>
    </w:p>
    <w:p w:rsid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 wp14:anchorId="778C6244" wp14:editId="5FA2B660">
            <wp:extent cx="10096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Минздрава России от 20.02.2021 N 129н  Об утверждени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18" cy="92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97" w:rsidRPr="00AA5B97" w:rsidRDefault="00AA5B97" w:rsidP="00AA5B97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Допускается сопровождать знак надпис</w:t>
      </w:r>
      <w:r>
        <w:rPr>
          <w:sz w:val="28"/>
          <w:szCs w:val="28"/>
          <w:lang w:eastAsia="zh-CN"/>
        </w:rPr>
        <w:t>ями: «</w:t>
      </w:r>
      <w:r w:rsidRPr="00AA5B97">
        <w:rPr>
          <w:sz w:val="28"/>
          <w:szCs w:val="28"/>
          <w:lang w:eastAsia="zh-CN"/>
        </w:rPr>
        <w:t xml:space="preserve">Курение табака, потребление </w:t>
      </w:r>
      <w:proofErr w:type="spellStart"/>
      <w:r w:rsidRPr="00AA5B97">
        <w:rPr>
          <w:sz w:val="28"/>
          <w:szCs w:val="28"/>
          <w:lang w:eastAsia="zh-CN"/>
        </w:rPr>
        <w:t>никотинсодержащей</w:t>
      </w:r>
      <w:proofErr w:type="spellEnd"/>
      <w:r w:rsidRPr="00AA5B97">
        <w:rPr>
          <w:sz w:val="28"/>
          <w:szCs w:val="28"/>
          <w:lang w:eastAsia="zh-CN"/>
        </w:rPr>
        <w:t xml:space="preserve"> продукции и и</w:t>
      </w:r>
      <w:r>
        <w:rPr>
          <w:sz w:val="28"/>
          <w:szCs w:val="28"/>
          <w:lang w:eastAsia="zh-CN"/>
        </w:rPr>
        <w:t>спользование кальянов запрещено», «Не курить», «Курить запрещено»</w:t>
      </w:r>
      <w:r w:rsidRPr="00AA5B97">
        <w:rPr>
          <w:sz w:val="28"/>
          <w:szCs w:val="28"/>
          <w:lang w:eastAsia="zh-CN"/>
        </w:rPr>
        <w:t xml:space="preserve"> и (или) информацией о размере штрафов за курение, потребление </w:t>
      </w:r>
      <w:proofErr w:type="spellStart"/>
      <w:r w:rsidRPr="00AA5B97">
        <w:rPr>
          <w:sz w:val="28"/>
          <w:szCs w:val="28"/>
          <w:lang w:eastAsia="zh-CN"/>
        </w:rPr>
        <w:t>никотинсодержащей</w:t>
      </w:r>
      <w:proofErr w:type="spellEnd"/>
      <w:r w:rsidRPr="00AA5B97">
        <w:rPr>
          <w:sz w:val="28"/>
          <w:szCs w:val="28"/>
          <w:lang w:eastAsia="zh-CN"/>
        </w:rPr>
        <w:t xml:space="preserve"> продукции и использование кальянов.</w:t>
      </w: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 xml:space="preserve">Знак размещается у каждого входа (выхода) на территории, в помещениях и на объектах, где курение табака, потребление </w:t>
      </w:r>
      <w:proofErr w:type="spellStart"/>
      <w:r w:rsidRPr="00AA5B97">
        <w:rPr>
          <w:sz w:val="28"/>
          <w:szCs w:val="28"/>
          <w:lang w:eastAsia="zh-CN"/>
        </w:rPr>
        <w:t>никотинсодержащей</w:t>
      </w:r>
      <w:proofErr w:type="spellEnd"/>
      <w:r w:rsidRPr="00AA5B97">
        <w:rPr>
          <w:sz w:val="28"/>
          <w:szCs w:val="28"/>
          <w:lang w:eastAsia="zh-CN"/>
        </w:rPr>
        <w:t xml:space="preserve"> продукции и использование кальянов запрещено, (у транспортных средств - на двери с внешней стороны), а также в местах общего пользования, в том числе туалетах.</w:t>
      </w: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По решению собственника имущества знак размещается, в том числе:</w:t>
      </w: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на двери номера или в номере (для помещений, предназначенных для предоставления жилищных, гостиничных услуг, услуг по временному размещению и (или) обеспечению временного проживания);</w:t>
      </w: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возле барной стойки, в залах, включая банкетные залы, кабины и кабинеты (для помещений, предназначенных для предоставления услуг торговли, общественного питания, помещений рынков);</w:t>
      </w: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в тамбуре (для поездов);</w:t>
      </w:r>
    </w:p>
    <w:p w:rsidR="00AA5B97" w:rsidRPr="00AA5B97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в салоне (для воздушных судов).</w:t>
      </w:r>
    </w:p>
    <w:p w:rsidR="007A4609" w:rsidRDefault="00AA5B97" w:rsidP="00AA5B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AA5B97">
        <w:rPr>
          <w:sz w:val="28"/>
          <w:szCs w:val="28"/>
          <w:lang w:eastAsia="zh-CN"/>
        </w:rPr>
        <w:t>Признается утратившим силу приказ Ми</w:t>
      </w:r>
      <w:r>
        <w:rPr>
          <w:sz w:val="28"/>
          <w:szCs w:val="28"/>
          <w:lang w:eastAsia="zh-CN"/>
        </w:rPr>
        <w:t>нздрава России от 12 мая 2014 года за №</w:t>
      </w:r>
      <w:r w:rsidRPr="00AA5B97">
        <w:rPr>
          <w:sz w:val="28"/>
          <w:szCs w:val="28"/>
          <w:lang w:eastAsia="zh-CN"/>
        </w:rPr>
        <w:t xml:space="preserve"> 214н, которым утверждены аналогичные требования.</w:t>
      </w:r>
    </w:p>
    <w:p w:rsidR="00461748" w:rsidRDefault="00461748" w:rsidP="007A4609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sectPr w:rsidR="00461748" w:rsidSect="00AA5B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6BD3"/>
    <w:multiLevelType w:val="hybridMultilevel"/>
    <w:tmpl w:val="88162DF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06F92"/>
    <w:multiLevelType w:val="multilevel"/>
    <w:tmpl w:val="0CF42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F4B7C58"/>
    <w:multiLevelType w:val="hybridMultilevel"/>
    <w:tmpl w:val="42C869B0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7E0607"/>
    <w:multiLevelType w:val="hybridMultilevel"/>
    <w:tmpl w:val="CCDE101E"/>
    <w:lvl w:ilvl="0" w:tplc="B6B6E76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66"/>
    <w:rsid w:val="000059C9"/>
    <w:rsid w:val="00051D96"/>
    <w:rsid w:val="00053985"/>
    <w:rsid w:val="0006427A"/>
    <w:rsid w:val="00073432"/>
    <w:rsid w:val="000E4F15"/>
    <w:rsid w:val="000F058B"/>
    <w:rsid w:val="000F0EAB"/>
    <w:rsid w:val="001058E3"/>
    <w:rsid w:val="0011510C"/>
    <w:rsid w:val="00132924"/>
    <w:rsid w:val="001637C7"/>
    <w:rsid w:val="001727DD"/>
    <w:rsid w:val="001A10B5"/>
    <w:rsid w:val="001D0E96"/>
    <w:rsid w:val="001E4656"/>
    <w:rsid w:val="001E4A31"/>
    <w:rsid w:val="001E7FAA"/>
    <w:rsid w:val="001F35D1"/>
    <w:rsid w:val="0021014F"/>
    <w:rsid w:val="00215E97"/>
    <w:rsid w:val="00220441"/>
    <w:rsid w:val="0023145E"/>
    <w:rsid w:val="00235003"/>
    <w:rsid w:val="00251C97"/>
    <w:rsid w:val="00282AE2"/>
    <w:rsid w:val="00295EFE"/>
    <w:rsid w:val="002B5AD6"/>
    <w:rsid w:val="002E7422"/>
    <w:rsid w:val="00304CCC"/>
    <w:rsid w:val="00356ED6"/>
    <w:rsid w:val="00363B70"/>
    <w:rsid w:val="00383294"/>
    <w:rsid w:val="00397ABE"/>
    <w:rsid w:val="003A3FBD"/>
    <w:rsid w:val="003B07EC"/>
    <w:rsid w:val="003C1701"/>
    <w:rsid w:val="003C1965"/>
    <w:rsid w:val="003F3E6F"/>
    <w:rsid w:val="00407DC8"/>
    <w:rsid w:val="00411B25"/>
    <w:rsid w:val="00461748"/>
    <w:rsid w:val="004A3A67"/>
    <w:rsid w:val="004E7813"/>
    <w:rsid w:val="00501388"/>
    <w:rsid w:val="00514361"/>
    <w:rsid w:val="0052648A"/>
    <w:rsid w:val="00556DA8"/>
    <w:rsid w:val="00567F86"/>
    <w:rsid w:val="00573442"/>
    <w:rsid w:val="005C2644"/>
    <w:rsid w:val="005D6655"/>
    <w:rsid w:val="005D74F5"/>
    <w:rsid w:val="005E4624"/>
    <w:rsid w:val="005E600F"/>
    <w:rsid w:val="00642FD6"/>
    <w:rsid w:val="00646610"/>
    <w:rsid w:val="006810E1"/>
    <w:rsid w:val="006C02C0"/>
    <w:rsid w:val="006D0FFE"/>
    <w:rsid w:val="00732AA5"/>
    <w:rsid w:val="007A4609"/>
    <w:rsid w:val="008143C7"/>
    <w:rsid w:val="00814E4D"/>
    <w:rsid w:val="00824061"/>
    <w:rsid w:val="00833124"/>
    <w:rsid w:val="00836EA7"/>
    <w:rsid w:val="00867D4E"/>
    <w:rsid w:val="0087332F"/>
    <w:rsid w:val="00882B57"/>
    <w:rsid w:val="008942FE"/>
    <w:rsid w:val="008A2195"/>
    <w:rsid w:val="008B40BF"/>
    <w:rsid w:val="008B7C7E"/>
    <w:rsid w:val="008C1019"/>
    <w:rsid w:val="0093075B"/>
    <w:rsid w:val="0093445F"/>
    <w:rsid w:val="00974094"/>
    <w:rsid w:val="009C2EAD"/>
    <w:rsid w:val="009E4266"/>
    <w:rsid w:val="00A06FBA"/>
    <w:rsid w:val="00A95AE6"/>
    <w:rsid w:val="00AA00DE"/>
    <w:rsid w:val="00AA5B97"/>
    <w:rsid w:val="00AF312B"/>
    <w:rsid w:val="00B421B0"/>
    <w:rsid w:val="00B91AD0"/>
    <w:rsid w:val="00BB3DD3"/>
    <w:rsid w:val="00BE0B34"/>
    <w:rsid w:val="00BE520D"/>
    <w:rsid w:val="00C84955"/>
    <w:rsid w:val="00C96C20"/>
    <w:rsid w:val="00CD7622"/>
    <w:rsid w:val="00CE1D28"/>
    <w:rsid w:val="00D51A7E"/>
    <w:rsid w:val="00D71C95"/>
    <w:rsid w:val="00DA3681"/>
    <w:rsid w:val="00DA3C9F"/>
    <w:rsid w:val="00E077D9"/>
    <w:rsid w:val="00E14AA6"/>
    <w:rsid w:val="00E154E2"/>
    <w:rsid w:val="00E3615A"/>
    <w:rsid w:val="00E41F78"/>
    <w:rsid w:val="00E6019A"/>
    <w:rsid w:val="00E819B4"/>
    <w:rsid w:val="00E85A64"/>
    <w:rsid w:val="00E97764"/>
    <w:rsid w:val="00EC0660"/>
    <w:rsid w:val="00ED0638"/>
    <w:rsid w:val="00F00121"/>
    <w:rsid w:val="00F10BE0"/>
    <w:rsid w:val="00F24ACC"/>
    <w:rsid w:val="00F30E8B"/>
    <w:rsid w:val="00F721EC"/>
    <w:rsid w:val="00FD7D9A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514D-C910-4B75-B8DF-0574E99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6"/>
    <w:rPr>
      <w:sz w:val="24"/>
      <w:szCs w:val="24"/>
    </w:rPr>
  </w:style>
  <w:style w:type="paragraph" w:styleId="1">
    <w:name w:val="heading 1"/>
    <w:basedOn w:val="a"/>
    <w:next w:val="a"/>
    <w:qFormat/>
    <w:rsid w:val="009E4266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9E4266"/>
    <w:pPr>
      <w:keepNext/>
      <w:widowControl w:val="0"/>
      <w:spacing w:line="360" w:lineRule="auto"/>
      <w:ind w:right="-1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9E4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266"/>
    <w:pPr>
      <w:spacing w:after="120"/>
    </w:pPr>
  </w:style>
  <w:style w:type="character" w:customStyle="1" w:styleId="a4">
    <w:name w:val="Гипертекстовая ссылка"/>
    <w:basedOn w:val="a0"/>
    <w:rsid w:val="00867D4E"/>
    <w:rPr>
      <w:color w:val="106BBE"/>
    </w:rPr>
  </w:style>
  <w:style w:type="paragraph" w:customStyle="1" w:styleId="a5">
    <w:name w:val="Нормальный (таблица)"/>
    <w:basedOn w:val="a"/>
    <w:next w:val="a"/>
    <w:rsid w:val="00867D4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67D4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CD762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Знак Знак Знак Знак"/>
    <w:basedOn w:val="a"/>
    <w:rsid w:val="00CD7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0E4F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E14AA6"/>
    <w:pPr>
      <w:spacing w:after="120"/>
      <w:ind w:left="283"/>
    </w:pPr>
  </w:style>
  <w:style w:type="paragraph" w:customStyle="1" w:styleId="aa">
    <w:name w:val="Знак"/>
    <w:basedOn w:val="a"/>
    <w:rsid w:val="00E14AA6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C96C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96C2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534C-D9BC-420F-990B-F409FAA4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Пользователь Windows</cp:lastModifiedBy>
  <cp:revision>5</cp:revision>
  <cp:lastPrinted>2020-11-25T10:30:00Z</cp:lastPrinted>
  <dcterms:created xsi:type="dcterms:W3CDTF">2021-04-02T12:55:00Z</dcterms:created>
  <dcterms:modified xsi:type="dcterms:W3CDTF">2021-04-07T17:10:00Z</dcterms:modified>
</cp:coreProperties>
</file>